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428" w:rsidRPr="00270428" w:rsidRDefault="00270428" w:rsidP="00270428">
      <w:pPr>
        <w:pStyle w:val="Tytu"/>
        <w:ind w:left="-284" w:right="-284" w:firstLine="0"/>
        <w:jc w:val="right"/>
        <w:rPr>
          <w:rFonts w:eastAsia="Calibri" w:cs="Times New Roman"/>
          <w:color w:val="auto"/>
          <w:spacing w:val="0"/>
          <w:kern w:val="0"/>
          <w:sz w:val="20"/>
          <w:szCs w:val="20"/>
        </w:rPr>
      </w:pPr>
      <w:r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Warszaw</w:t>
      </w:r>
      <w:r w:rsidR="00B6627C">
        <w:rPr>
          <w:rFonts w:eastAsia="Calibri" w:cs="Times New Roman"/>
          <w:color w:val="auto"/>
          <w:spacing w:val="0"/>
          <w:kern w:val="0"/>
          <w:sz w:val="20"/>
          <w:szCs w:val="20"/>
        </w:rPr>
        <w:t>a</w:t>
      </w:r>
      <w:r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, dnia </w:t>
      </w:r>
      <w:r w:rsidR="0070033F">
        <w:rPr>
          <w:rFonts w:eastAsia="Calibri" w:cs="Times New Roman"/>
          <w:color w:val="auto"/>
          <w:spacing w:val="0"/>
          <w:kern w:val="0"/>
          <w:sz w:val="20"/>
          <w:szCs w:val="20"/>
        </w:rPr>
        <w:t>22</w:t>
      </w:r>
      <w:r w:rsidR="003D0133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70033F">
        <w:rPr>
          <w:rFonts w:eastAsia="Calibri" w:cs="Times New Roman"/>
          <w:color w:val="auto"/>
          <w:spacing w:val="0"/>
          <w:kern w:val="0"/>
          <w:sz w:val="20"/>
          <w:szCs w:val="20"/>
        </w:rPr>
        <w:t>grudnia</w:t>
      </w:r>
      <w:r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201</w:t>
      </w:r>
      <w:r w:rsidR="0070033F">
        <w:rPr>
          <w:rFonts w:eastAsia="Calibri" w:cs="Times New Roman"/>
          <w:color w:val="auto"/>
          <w:spacing w:val="0"/>
          <w:kern w:val="0"/>
          <w:sz w:val="20"/>
          <w:szCs w:val="20"/>
        </w:rPr>
        <w:t>5</w:t>
      </w:r>
      <w:r w:rsidR="00DA27D5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roku</w:t>
      </w:r>
    </w:p>
    <w:p w:rsidR="00270428" w:rsidRDefault="00270428" w:rsidP="00D91FEE">
      <w:pPr>
        <w:pStyle w:val="Tytu"/>
        <w:ind w:left="-284" w:right="-284" w:firstLine="0"/>
        <w:jc w:val="center"/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</w:p>
    <w:p w:rsidR="0081351A" w:rsidRPr="00D91FEE" w:rsidRDefault="00063BE0" w:rsidP="00D91FEE">
      <w:pPr>
        <w:pStyle w:val="Tytu"/>
        <w:ind w:left="-284" w:right="-284" w:firstLine="0"/>
        <w:jc w:val="center"/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D91FE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A</w:t>
      </w:r>
      <w:r w:rsidR="008758E6" w:rsidRPr="00D91FE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utomatyzacj</w:t>
      </w:r>
      <w:r w:rsidRPr="00D91FE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a</w:t>
      </w:r>
      <w:r w:rsidR="008758E6" w:rsidRPr="00D91FE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poboru danych statystycznych </w:t>
      </w:r>
    </w:p>
    <w:p w:rsidR="0089702E" w:rsidRDefault="008758E6" w:rsidP="00D91FEE">
      <w:pPr>
        <w:pStyle w:val="Tytu"/>
        <w:ind w:left="-284" w:right="-284" w:firstLine="0"/>
        <w:jc w:val="center"/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D91FE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z systemów sądowych</w:t>
      </w:r>
      <w:r w:rsidR="0089702E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396C31" w:rsidRPr="00D91FEE" w:rsidRDefault="0089702E" w:rsidP="00D91FEE">
      <w:pPr>
        <w:pStyle w:val="Tytu"/>
        <w:ind w:left="-284" w:right="-284" w:firstLine="0"/>
        <w:jc w:val="center"/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="00DA27D5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projekt realizowany</w:t>
      </w:r>
      <w:r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A27D5">
        <w:rPr>
          <w:b/>
          <w:i/>
          <w:noProof/>
          <w:color w:val="0070C0"/>
          <w:spacing w:val="60"/>
          <w:sz w:val="32"/>
          <w:szCs w:val="3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w ramach systemu CaSuS</w:t>
      </w:r>
    </w:p>
    <w:p w:rsidR="00F70955" w:rsidRPr="00D91FEE" w:rsidRDefault="00F70955" w:rsidP="00D91FEE">
      <w:pPr>
        <w:keepNext/>
        <w:keepLines/>
        <w:spacing w:after="0"/>
        <w:ind w:left="0" w:firstLine="0"/>
        <w:jc w:val="center"/>
        <w:outlineLvl w:val="2"/>
        <w:rPr>
          <w:rFonts w:asciiTheme="majorHAnsi" w:eastAsiaTheme="majorEastAsia" w:hAnsiTheme="majorHAnsi" w:cstheme="majorBidi"/>
          <w:b/>
          <w:noProof/>
          <w:color w:val="17365D" w:themeColor="text2" w:themeShade="BF"/>
          <w:kern w:val="28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Ref309342967"/>
      <w:bookmarkStart w:id="1" w:name="_Toc348966995"/>
      <w:r w:rsidRPr="00D91FEE">
        <w:rPr>
          <w:rFonts w:asciiTheme="majorHAnsi" w:eastAsiaTheme="majorEastAsia" w:hAnsiTheme="majorHAnsi" w:cstheme="majorBidi"/>
          <w:b/>
          <w:noProof/>
          <w:color w:val="17365D" w:themeColor="text2" w:themeShade="BF"/>
          <w:kern w:val="28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Proces ładowania danych statystycznych z plików</w:t>
      </w:r>
      <w:bookmarkEnd w:id="0"/>
      <w:bookmarkEnd w:id="1"/>
    </w:p>
    <w:p w:rsidR="00665FCE" w:rsidRPr="00D91FEE" w:rsidRDefault="00E1164F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System AS SAP </w:t>
      </w:r>
      <w:r w:rsidR="00860DF4" w:rsidRPr="00D91FEE">
        <w:rPr>
          <w:rFonts w:asciiTheme="majorHAnsi" w:eastAsia="Calibri" w:hAnsiTheme="majorHAnsi" w:cs="Times New Roman"/>
          <w:sz w:val="20"/>
          <w:szCs w:val="20"/>
        </w:rPr>
        <w:t>(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 xml:space="preserve">Aplikacja </w:t>
      </w: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Statystyczna 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 xml:space="preserve"> SAP</w:t>
      </w:r>
      <w:r w:rsidR="00860DF4" w:rsidRPr="00D91FEE">
        <w:rPr>
          <w:rFonts w:asciiTheme="majorHAnsi" w:eastAsia="Calibri" w:hAnsiTheme="majorHAnsi" w:cs="Times New Roman"/>
          <w:sz w:val="20"/>
          <w:szCs w:val="20"/>
        </w:rPr>
        <w:t>)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 xml:space="preserve"> umożliwi</w:t>
      </w:r>
      <w:r w:rsidR="00205DFF" w:rsidRPr="00D91FEE">
        <w:rPr>
          <w:rFonts w:asciiTheme="majorHAnsi" w:eastAsia="Calibri" w:hAnsiTheme="majorHAnsi" w:cs="Times New Roman"/>
          <w:sz w:val="20"/>
          <w:szCs w:val="20"/>
        </w:rPr>
        <w:t>a</w:t>
      </w:r>
      <w:r w:rsidR="00665FCE" w:rsidRPr="00D91FEE">
        <w:rPr>
          <w:rFonts w:asciiTheme="majorHAnsi" w:eastAsia="Calibri" w:hAnsiTheme="majorHAnsi" w:cs="Times New Roman"/>
          <w:sz w:val="20"/>
          <w:szCs w:val="20"/>
        </w:rPr>
        <w:t xml:space="preserve"> pracownikom sądów 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 xml:space="preserve">oprócz ręcznej edycji danych import danych z pliku tekstowego. </w:t>
      </w:r>
    </w:p>
    <w:p w:rsidR="00F70955" w:rsidRPr="00D91FEE" w:rsidRDefault="00F70955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Dane muszą być zapisane w pliku tekstowym w formacie </w:t>
      </w:r>
      <w:proofErr w:type="spellStart"/>
      <w:r w:rsidRPr="00D91FEE">
        <w:rPr>
          <w:rFonts w:asciiTheme="majorHAnsi" w:eastAsia="Calibri" w:hAnsiTheme="majorHAnsi" w:cs="Times New Roman"/>
          <w:sz w:val="20"/>
          <w:szCs w:val="20"/>
        </w:rPr>
        <w:t>csv</w:t>
      </w:r>
      <w:proofErr w:type="spellEnd"/>
      <w:r w:rsidRPr="00D91FEE">
        <w:rPr>
          <w:rFonts w:asciiTheme="majorHAnsi" w:eastAsia="Calibri" w:hAnsiTheme="majorHAnsi" w:cs="Times New Roman"/>
          <w:sz w:val="20"/>
          <w:szCs w:val="20"/>
        </w:rPr>
        <w:t>, w którym separatorem poszczególnych pól wiersz</w:t>
      </w:r>
      <w:r w:rsidR="00C4151F">
        <w:rPr>
          <w:rFonts w:asciiTheme="majorHAnsi" w:eastAsia="Calibri" w:hAnsiTheme="majorHAnsi" w:cs="Times New Roman"/>
          <w:sz w:val="20"/>
          <w:szCs w:val="20"/>
        </w:rPr>
        <w:t>y</w:t>
      </w: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 (kolumn) jest średnik – „;”. </w:t>
      </w:r>
    </w:p>
    <w:p w:rsidR="00F70955" w:rsidRPr="00D91FEE" w:rsidRDefault="00F70955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Poszczególne wiersze (rekordy) pliku rozdzielane są znakiem CRLF (kod ASCII 10 oraz kod ASCII 13). </w:t>
      </w:r>
    </w:p>
    <w:p w:rsidR="00F70955" w:rsidRPr="00D91FEE" w:rsidRDefault="00F70955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Separatorem dla pól ilościowych, zmiennoprzecinkowych jest </w:t>
      </w:r>
      <w:r w:rsidR="00C56D70">
        <w:rPr>
          <w:rFonts w:asciiTheme="majorHAnsi" w:eastAsia="Calibri" w:hAnsiTheme="majorHAnsi" w:cs="Times New Roman"/>
          <w:sz w:val="20"/>
          <w:szCs w:val="20"/>
        </w:rPr>
        <w:t>kropka „.</w:t>
      </w:r>
      <w:r w:rsidRPr="00D91FEE">
        <w:rPr>
          <w:rFonts w:asciiTheme="majorHAnsi" w:eastAsia="Calibri" w:hAnsiTheme="majorHAnsi" w:cs="Times New Roman"/>
          <w:sz w:val="20"/>
          <w:szCs w:val="20"/>
        </w:rPr>
        <w:t>”.</w:t>
      </w:r>
    </w:p>
    <w:p w:rsidR="00F014B7" w:rsidRDefault="00F014B7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F70955" w:rsidRPr="00D91FEE" w:rsidRDefault="00F70955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Każdy wiersz pliku musi składać się z następujących </w:t>
      </w:r>
      <w:r w:rsidRPr="002C6C81">
        <w:rPr>
          <w:rFonts w:asciiTheme="majorHAnsi" w:eastAsia="Calibri" w:hAnsiTheme="majorHAnsi" w:cs="Times New Roman"/>
          <w:b/>
          <w:sz w:val="20"/>
          <w:szCs w:val="20"/>
        </w:rPr>
        <w:t>kolumn</w:t>
      </w:r>
      <w:r w:rsidRPr="00D91FEE">
        <w:rPr>
          <w:rFonts w:asciiTheme="majorHAnsi" w:eastAsia="Calibri" w:hAnsiTheme="majorHAnsi" w:cs="Times New Roman"/>
          <w:sz w:val="20"/>
          <w:szCs w:val="20"/>
        </w:rPr>
        <w:t>:</w:t>
      </w:r>
    </w:p>
    <w:p w:rsidR="00F70955" w:rsidRDefault="00973EA6" w:rsidP="00973EA6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973EA6">
        <w:rPr>
          <w:rFonts w:asciiTheme="majorHAnsi" w:eastAsia="Calibri" w:hAnsiTheme="majorHAnsi" w:cs="Times New Roman"/>
          <w:sz w:val="20"/>
          <w:szCs w:val="20"/>
        </w:rPr>
        <w:t xml:space="preserve">Id formularza </w:t>
      </w:r>
      <w:r w:rsidR="00C56D70">
        <w:rPr>
          <w:rFonts w:asciiTheme="majorHAnsi" w:eastAsia="Calibri" w:hAnsiTheme="majorHAnsi" w:cs="Times New Roman"/>
          <w:sz w:val="20"/>
          <w:szCs w:val="20"/>
        </w:rPr>
        <w:t>np. S01R</w:t>
      </w:r>
      <w:r>
        <w:rPr>
          <w:rFonts w:asciiTheme="majorHAnsi" w:eastAsia="Calibri" w:hAnsiTheme="majorHAnsi" w:cs="Times New Roman"/>
          <w:sz w:val="20"/>
          <w:szCs w:val="20"/>
        </w:rPr>
        <w:t>20142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>,</w:t>
      </w:r>
    </w:p>
    <w:p w:rsidR="000858CE" w:rsidRPr="00D91FEE" w:rsidRDefault="000858CE" w:rsidP="00D91FEE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>
        <w:rPr>
          <w:rFonts w:asciiTheme="majorHAnsi" w:eastAsia="Calibri" w:hAnsiTheme="majorHAnsi" w:cs="Times New Roman"/>
          <w:sz w:val="20"/>
          <w:szCs w:val="20"/>
        </w:rPr>
        <w:t>Okres (w formacie RRRRMM dla sprawozdań miesięcznych, RRRRK dla sprawozdań kwartalnych, RRRR dla sprawozdań wprowadzanych tylko na poziomie całego roku).</w:t>
      </w:r>
    </w:p>
    <w:p w:rsidR="00F5462F" w:rsidRPr="00D91FEE" w:rsidRDefault="00F70955" w:rsidP="00D91FEE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Identyfikator </w:t>
      </w:r>
      <w:r w:rsidR="00A452F9">
        <w:rPr>
          <w:rFonts w:asciiTheme="majorHAnsi" w:eastAsia="Calibri" w:hAnsiTheme="majorHAnsi" w:cs="Times New Roman"/>
          <w:sz w:val="20"/>
          <w:szCs w:val="20"/>
        </w:rPr>
        <w:t>jednostki organizacyjnej 1 (id sądu 6 znaków),</w:t>
      </w:r>
    </w:p>
    <w:p w:rsidR="00F70955" w:rsidRPr="00D91FEE" w:rsidRDefault="00F70955" w:rsidP="00D91FEE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 xml:space="preserve">Identyfikator </w:t>
      </w:r>
      <w:r w:rsidR="00A452F9">
        <w:rPr>
          <w:rFonts w:asciiTheme="majorHAnsi" w:eastAsia="Calibri" w:hAnsiTheme="majorHAnsi" w:cs="Times New Roman"/>
          <w:sz w:val="20"/>
          <w:szCs w:val="20"/>
        </w:rPr>
        <w:t>jednostki organizacyjnej 2 (id wydziału 8 znaków),</w:t>
      </w:r>
    </w:p>
    <w:p w:rsidR="00F70955" w:rsidRPr="00D91FEE" w:rsidRDefault="00F70955" w:rsidP="00D91FEE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>Dział – identyfikator działu formularza,</w:t>
      </w:r>
    </w:p>
    <w:p w:rsidR="00F70955" w:rsidRPr="00D91FEE" w:rsidRDefault="00F70955" w:rsidP="00D91FEE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eastAsia="Calibri" w:hAnsiTheme="majorHAnsi" w:cs="Times New Roman"/>
          <w:sz w:val="20"/>
          <w:szCs w:val="20"/>
        </w:rPr>
        <w:t>Wiersz – numer wiersza</w:t>
      </w:r>
      <w:r w:rsidR="009C17E1">
        <w:rPr>
          <w:rFonts w:asciiTheme="majorHAnsi" w:eastAsia="Calibri" w:hAnsiTheme="majorHAnsi" w:cs="Times New Roman"/>
          <w:sz w:val="20"/>
          <w:szCs w:val="20"/>
        </w:rPr>
        <w:t xml:space="preserve"> działu</w:t>
      </w:r>
      <w:r w:rsidRPr="00D91FEE">
        <w:rPr>
          <w:rFonts w:asciiTheme="majorHAnsi" w:eastAsia="Calibri" w:hAnsiTheme="majorHAnsi" w:cs="Times New Roman"/>
          <w:sz w:val="20"/>
          <w:szCs w:val="20"/>
        </w:rPr>
        <w:t>,</w:t>
      </w:r>
    </w:p>
    <w:p w:rsidR="009F701C" w:rsidRDefault="00F70955" w:rsidP="00B6627C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9F701C">
        <w:rPr>
          <w:rFonts w:asciiTheme="majorHAnsi" w:eastAsia="Calibri" w:hAnsiTheme="majorHAnsi" w:cs="Times New Roman"/>
          <w:sz w:val="20"/>
          <w:szCs w:val="20"/>
        </w:rPr>
        <w:t>Kolumn</w:t>
      </w:r>
      <w:r w:rsidR="009F701C" w:rsidRPr="009F701C">
        <w:rPr>
          <w:rFonts w:asciiTheme="majorHAnsi" w:eastAsia="Calibri" w:hAnsiTheme="majorHAnsi" w:cs="Times New Roman"/>
          <w:sz w:val="20"/>
          <w:szCs w:val="20"/>
        </w:rPr>
        <w:t>a</w:t>
      </w:r>
      <w:r w:rsidR="009C17E1" w:rsidRPr="009F701C">
        <w:rPr>
          <w:rFonts w:asciiTheme="majorHAnsi" w:eastAsia="Calibri" w:hAnsiTheme="majorHAnsi" w:cs="Times New Roman"/>
          <w:sz w:val="20"/>
          <w:szCs w:val="20"/>
        </w:rPr>
        <w:t xml:space="preserve"> – numer kolejny </w:t>
      </w:r>
      <w:r w:rsidR="009F701C">
        <w:rPr>
          <w:rFonts w:asciiTheme="majorHAnsi" w:eastAsia="Calibri" w:hAnsiTheme="majorHAnsi" w:cs="Times New Roman"/>
          <w:sz w:val="20"/>
          <w:szCs w:val="20"/>
        </w:rPr>
        <w:t>kolumny działu,</w:t>
      </w:r>
    </w:p>
    <w:p w:rsidR="00973EA6" w:rsidRPr="009F701C" w:rsidRDefault="009C17E1" w:rsidP="00B6627C">
      <w:pPr>
        <w:numPr>
          <w:ilvl w:val="0"/>
          <w:numId w:val="11"/>
        </w:numPr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9F701C">
        <w:rPr>
          <w:rFonts w:asciiTheme="majorHAnsi" w:eastAsia="Calibri" w:hAnsiTheme="majorHAnsi" w:cs="Times New Roman"/>
          <w:sz w:val="20"/>
          <w:szCs w:val="20"/>
        </w:rPr>
        <w:t>Liczba – w</w:t>
      </w:r>
      <w:r w:rsidR="00973EA6" w:rsidRPr="009F701C">
        <w:rPr>
          <w:rFonts w:asciiTheme="majorHAnsi" w:eastAsia="Calibri" w:hAnsiTheme="majorHAnsi" w:cs="Times New Roman"/>
          <w:sz w:val="20"/>
          <w:szCs w:val="20"/>
        </w:rPr>
        <w:t>artość</w:t>
      </w:r>
      <w:r w:rsidRPr="009F701C">
        <w:rPr>
          <w:rFonts w:asciiTheme="majorHAnsi" w:eastAsia="Calibri" w:hAnsiTheme="majorHAnsi" w:cs="Times New Roman"/>
          <w:sz w:val="20"/>
          <w:szCs w:val="20"/>
        </w:rPr>
        <w:t xml:space="preserve"> w kolumnie</w:t>
      </w:r>
      <w:r w:rsidR="009F701C">
        <w:rPr>
          <w:rFonts w:asciiTheme="majorHAnsi" w:eastAsia="Calibri" w:hAnsiTheme="majorHAnsi" w:cs="Times New Roman"/>
          <w:sz w:val="20"/>
          <w:szCs w:val="20"/>
        </w:rPr>
        <w:t>.</w:t>
      </w:r>
      <w:r w:rsidRPr="009F701C">
        <w:rPr>
          <w:rFonts w:asciiTheme="majorHAnsi" w:eastAsia="Calibri" w:hAnsiTheme="majorHAnsi" w:cs="Times New Roman"/>
          <w:sz w:val="20"/>
          <w:szCs w:val="20"/>
        </w:rPr>
        <w:t xml:space="preserve"> </w:t>
      </w:r>
    </w:p>
    <w:p w:rsidR="00A452F9" w:rsidRDefault="00A452F9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A452F9" w:rsidRDefault="00A452F9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>
        <w:rPr>
          <w:rFonts w:asciiTheme="majorHAnsi" w:eastAsia="Calibri" w:hAnsiTheme="majorHAnsi" w:cs="Times New Roman"/>
          <w:sz w:val="20"/>
          <w:szCs w:val="20"/>
        </w:rPr>
        <w:t xml:space="preserve">Kolumny </w:t>
      </w:r>
      <w:r w:rsidR="00B6627C">
        <w:rPr>
          <w:rFonts w:asciiTheme="majorHAnsi" w:eastAsia="Calibri" w:hAnsiTheme="majorHAnsi" w:cs="Times New Roman"/>
          <w:sz w:val="20"/>
          <w:szCs w:val="20"/>
        </w:rPr>
        <w:t>3</w:t>
      </w:r>
      <w:r>
        <w:rPr>
          <w:rFonts w:asciiTheme="majorHAnsi" w:eastAsia="Calibri" w:hAnsiTheme="majorHAnsi" w:cs="Times New Roman"/>
          <w:sz w:val="20"/>
          <w:szCs w:val="20"/>
        </w:rPr>
        <w:t xml:space="preserve">. i </w:t>
      </w:r>
      <w:r w:rsidR="00B6627C">
        <w:rPr>
          <w:rFonts w:asciiTheme="majorHAnsi" w:eastAsia="Calibri" w:hAnsiTheme="majorHAnsi" w:cs="Times New Roman"/>
          <w:sz w:val="20"/>
          <w:szCs w:val="20"/>
        </w:rPr>
        <w:t>4</w:t>
      </w:r>
      <w:r>
        <w:rPr>
          <w:rFonts w:asciiTheme="majorHAnsi" w:eastAsia="Calibri" w:hAnsiTheme="majorHAnsi" w:cs="Times New Roman"/>
          <w:sz w:val="20"/>
          <w:szCs w:val="20"/>
        </w:rPr>
        <w:t xml:space="preserve">. są różnie interpretowane w zależności od wybranego w kolumnie 1. Rodzaju </w:t>
      </w:r>
      <w:r w:rsidR="000858CE">
        <w:rPr>
          <w:rFonts w:asciiTheme="majorHAnsi" w:eastAsia="Calibri" w:hAnsiTheme="majorHAnsi" w:cs="Times New Roman"/>
          <w:sz w:val="20"/>
          <w:szCs w:val="20"/>
        </w:rPr>
        <w:t xml:space="preserve">sprawozdania (czyli </w:t>
      </w:r>
      <w:r w:rsidR="003A148D">
        <w:rPr>
          <w:rFonts w:asciiTheme="majorHAnsi" w:eastAsia="Calibri" w:hAnsiTheme="majorHAnsi" w:cs="Times New Roman"/>
          <w:sz w:val="20"/>
          <w:szCs w:val="20"/>
        </w:rPr>
        <w:t xml:space="preserve">zależnie od </w:t>
      </w:r>
      <w:r w:rsidR="000858CE">
        <w:rPr>
          <w:rFonts w:asciiTheme="majorHAnsi" w:eastAsia="Calibri" w:hAnsiTheme="majorHAnsi" w:cs="Times New Roman"/>
          <w:sz w:val="20"/>
          <w:szCs w:val="20"/>
        </w:rPr>
        <w:t>jednostki organizacyjnej wprowadzającej dane). Dozwolone kombinacje:</w:t>
      </w:r>
    </w:p>
    <w:p w:rsidR="000858CE" w:rsidRDefault="000858CE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771"/>
        <w:gridCol w:w="3070"/>
      </w:tblGrid>
      <w:tr w:rsidR="000858CE" w:rsidRPr="000858CE" w:rsidTr="000858CE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Poziom wprowadzania danych</w:t>
            </w:r>
          </w:p>
        </w:tc>
        <w:tc>
          <w:tcPr>
            <w:tcW w:w="2771" w:type="dxa"/>
            <w:shd w:val="clear" w:color="auto" w:fill="D9D9D9" w:themeFill="background1" w:themeFillShade="D9"/>
            <w:vAlign w:val="center"/>
          </w:tcPr>
          <w:p w:rsidR="000858CE" w:rsidRPr="000858CE" w:rsidRDefault="00C4151F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Kolumna 3</w:t>
            </w:r>
          </w:p>
        </w:tc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0858CE" w:rsidRPr="000858CE" w:rsidRDefault="00C4151F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Kolumna 4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Wydział sądu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Sąd (6 znaków)</w:t>
            </w:r>
          </w:p>
        </w:tc>
        <w:tc>
          <w:tcPr>
            <w:tcW w:w="3070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Wydział (8 znaków)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Sąd (np. sprawozdania dotyczące etatyzacji)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Sąd (6 znaków)</w:t>
            </w:r>
          </w:p>
        </w:tc>
        <w:tc>
          <w:tcPr>
            <w:tcW w:w="3070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Zespół kuratorski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Id zespołu (7 znaków)</w:t>
            </w:r>
          </w:p>
        </w:tc>
        <w:tc>
          <w:tcPr>
            <w:tcW w:w="3070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RODK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Id RODK (7 znaków)</w:t>
            </w:r>
          </w:p>
        </w:tc>
        <w:tc>
          <w:tcPr>
            <w:tcW w:w="3070" w:type="dxa"/>
            <w:vAlign w:val="center"/>
          </w:tcPr>
          <w:p w:rsidR="000858CE" w:rsidRPr="000858CE" w:rsidRDefault="003A148D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Schronisko dla nieletnich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Id schroniska (7 znaków)</w:t>
            </w:r>
          </w:p>
        </w:tc>
        <w:tc>
          <w:tcPr>
            <w:tcW w:w="3070" w:type="dxa"/>
            <w:vAlign w:val="center"/>
          </w:tcPr>
          <w:p w:rsidR="000858CE" w:rsidRPr="000858CE" w:rsidRDefault="003A148D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Zakład poprawczy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Id zakładu (7 znaków)</w:t>
            </w:r>
          </w:p>
        </w:tc>
        <w:tc>
          <w:tcPr>
            <w:tcW w:w="3070" w:type="dxa"/>
            <w:vAlign w:val="center"/>
          </w:tcPr>
          <w:p w:rsidR="000858CE" w:rsidRPr="000858CE" w:rsidRDefault="003A148D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Notariusz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NIP</w:t>
            </w:r>
          </w:p>
        </w:tc>
        <w:tc>
          <w:tcPr>
            <w:tcW w:w="3070" w:type="dxa"/>
            <w:vAlign w:val="center"/>
          </w:tcPr>
          <w:p w:rsidR="000858CE" w:rsidRPr="000858CE" w:rsidRDefault="003A148D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>
              <w:rPr>
                <w:rFonts w:asciiTheme="majorHAnsi" w:eastAsia="Calibri" w:hAnsiTheme="majorHAnsi" w:cs="Times New Roman"/>
                <w:sz w:val="16"/>
                <w:szCs w:val="16"/>
              </w:rPr>
              <w:t>puste</w:t>
            </w:r>
          </w:p>
        </w:tc>
      </w:tr>
      <w:tr w:rsidR="000858CE" w:rsidRPr="000858CE" w:rsidTr="000858CE">
        <w:tc>
          <w:tcPr>
            <w:tcW w:w="3369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Kancelaria komornicza</w:t>
            </w:r>
          </w:p>
        </w:tc>
        <w:tc>
          <w:tcPr>
            <w:tcW w:w="2771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GUID komornika (36 znaków)</w:t>
            </w:r>
          </w:p>
        </w:tc>
        <w:tc>
          <w:tcPr>
            <w:tcW w:w="3070" w:type="dxa"/>
            <w:vAlign w:val="center"/>
          </w:tcPr>
          <w:p w:rsidR="000858CE" w:rsidRPr="000858CE" w:rsidRDefault="000858CE" w:rsidP="000858CE">
            <w:pPr>
              <w:spacing w:before="120"/>
              <w:ind w:left="0" w:firstLine="0"/>
              <w:rPr>
                <w:rFonts w:asciiTheme="majorHAnsi" w:eastAsia="Calibri" w:hAnsiTheme="majorHAnsi" w:cs="Times New Roman"/>
                <w:sz w:val="16"/>
                <w:szCs w:val="16"/>
              </w:rPr>
            </w:pPr>
            <w:r w:rsidRPr="000858CE">
              <w:rPr>
                <w:rFonts w:asciiTheme="majorHAnsi" w:eastAsia="Calibri" w:hAnsiTheme="majorHAnsi" w:cs="Times New Roman"/>
                <w:sz w:val="16"/>
                <w:szCs w:val="16"/>
              </w:rPr>
              <w:t>GUID kancelarii (36 znaków)</w:t>
            </w:r>
          </w:p>
        </w:tc>
      </w:tr>
    </w:tbl>
    <w:p w:rsidR="000858CE" w:rsidRDefault="000858CE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72018D" w:rsidRDefault="0072018D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72018D" w:rsidRDefault="0072018D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72018D" w:rsidRDefault="0072018D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72018D" w:rsidRDefault="0072018D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72018D" w:rsidRDefault="0072018D" w:rsidP="00A452F9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  <w:r>
        <w:rPr>
          <w:rFonts w:asciiTheme="majorHAnsi" w:eastAsia="Calibri" w:hAnsiTheme="majorHAnsi" w:cs="Times New Roman"/>
          <w:sz w:val="20"/>
          <w:szCs w:val="20"/>
        </w:rPr>
        <w:lastRenderedPageBreak/>
        <w:t>Poglądowy obraz pliku „</w:t>
      </w:r>
      <w:proofErr w:type="spellStart"/>
      <w:r>
        <w:rPr>
          <w:rFonts w:asciiTheme="majorHAnsi" w:eastAsia="Calibri" w:hAnsiTheme="majorHAnsi" w:cs="Times New Roman"/>
          <w:sz w:val="20"/>
          <w:szCs w:val="20"/>
        </w:rPr>
        <w:t>csv</w:t>
      </w:r>
      <w:proofErr w:type="spellEnd"/>
      <w:r>
        <w:rPr>
          <w:rFonts w:asciiTheme="majorHAnsi" w:eastAsia="Calibri" w:hAnsiTheme="majorHAnsi" w:cs="Times New Roman"/>
          <w:sz w:val="20"/>
          <w:szCs w:val="20"/>
        </w:rPr>
        <w:t>”</w:t>
      </w:r>
    </w:p>
    <w:tbl>
      <w:tblPr>
        <w:tblW w:w="88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5"/>
        <w:gridCol w:w="892"/>
        <w:gridCol w:w="852"/>
        <w:gridCol w:w="1206"/>
        <w:gridCol w:w="757"/>
        <w:gridCol w:w="1028"/>
        <w:gridCol w:w="1223"/>
        <w:gridCol w:w="927"/>
      </w:tblGrid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2" w:name="_GoBack"/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Id formularza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Okres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Sąd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Wydział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Dział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Wiersz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Kolumna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018D">
              <w:rPr>
                <w:rFonts w:ascii="Calibri" w:eastAsia="Times New Roman" w:hAnsi="Calibri" w:cs="Calibri"/>
                <w:b/>
                <w:bCs/>
                <w:color w:val="000000"/>
              </w:rPr>
              <w:t>Liczba</w:t>
            </w:r>
            <w:r w:rsidR="00973E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1682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7765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8043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6692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222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1421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1968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2105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1245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208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1106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9589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123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3059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2373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686</w:t>
            </w:r>
          </w:p>
        </w:tc>
      </w:tr>
      <w:tr w:rsidR="0072018D" w:rsidRPr="0072018D" w:rsidTr="00631777">
        <w:trPr>
          <w:trHeight w:hRule="exact" w:val="278"/>
        </w:trPr>
        <w:tc>
          <w:tcPr>
            <w:tcW w:w="1995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S01R20142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72018D" w:rsidRPr="0072018D" w:rsidRDefault="00973EA6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72018D" w:rsidRPr="0072018D" w:rsidRDefault="009C17E1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="0072018D"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2020101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72018D" w:rsidRPr="0072018D" w:rsidRDefault="0072018D" w:rsidP="0072018D">
            <w:pPr>
              <w:spacing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2018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bookmarkEnd w:id="2"/>
    <w:p w:rsidR="00F014B7" w:rsidRDefault="00F014B7" w:rsidP="001F7FD4">
      <w:pPr>
        <w:spacing w:before="120"/>
        <w:ind w:left="0" w:firstLine="0"/>
        <w:jc w:val="center"/>
        <w:rPr>
          <w:rFonts w:asciiTheme="majorHAnsi" w:eastAsia="Calibri" w:hAnsiTheme="majorHAnsi" w:cs="Times New Roman"/>
          <w:sz w:val="20"/>
          <w:szCs w:val="20"/>
        </w:rPr>
      </w:pPr>
      <w:r w:rsidRPr="00D91FEE">
        <w:rPr>
          <w:rFonts w:asciiTheme="majorHAnsi" w:hAnsiTheme="majorHAnsi"/>
          <w:noProof/>
        </w:rPr>
        <w:drawing>
          <wp:inline distT="0" distB="0" distL="0" distR="0" wp14:anchorId="412613E9" wp14:editId="6CD696BA">
            <wp:extent cx="3716122" cy="2067346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022" cy="2070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627C" w:rsidRDefault="00B6627C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F70955" w:rsidRPr="00B54CAD" w:rsidRDefault="00631777" w:rsidP="00D91FEE">
      <w:pPr>
        <w:spacing w:before="120"/>
        <w:ind w:left="0" w:firstLine="0"/>
        <w:jc w:val="both"/>
        <w:rPr>
          <w:rFonts w:asciiTheme="majorHAnsi" w:eastAsia="Calibri" w:hAnsiTheme="majorHAnsi" w:cs="Times New Roman"/>
          <w:color w:val="FF0000"/>
          <w:sz w:val="20"/>
          <w:szCs w:val="20"/>
        </w:rPr>
      </w:pPr>
      <w:r w:rsidRPr="00D91FEE">
        <w:rPr>
          <w:rFonts w:asciiTheme="majorHAnsi" w:eastAsia="Calibri" w:hAnsiTheme="majorHAns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5E616" wp14:editId="5F18AF8F">
                <wp:simplePos x="0" y="0"/>
                <wp:positionH relativeFrom="column">
                  <wp:posOffset>4944110</wp:posOffset>
                </wp:positionH>
                <wp:positionV relativeFrom="paragraph">
                  <wp:posOffset>589280</wp:posOffset>
                </wp:positionV>
                <wp:extent cx="701675" cy="182880"/>
                <wp:effectExtent l="0" t="0" r="22225" b="26670"/>
                <wp:wrapNone/>
                <wp:docPr id="8" name="Schemat blokowy: proces alternatyw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675" cy="182880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70955" w:rsidRPr="00050B59" w:rsidRDefault="00F70955" w:rsidP="00F70955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8" o:spid="_x0000_s1026" type="#_x0000_t176" style="position:absolute;left:0;text-align:left;margin-left:389.3pt;margin-top:46.4pt;width:55.2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" filled="f" strokecolor="red">
                <v:textbox>
                  <w:txbxContent>
                    <w:p w:rsidR="00F70955" w:rsidRPr="00050B59" w:rsidRDefault="00F70955" w:rsidP="00F70955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>Import danych z pliku można wykonać poprze</w:t>
      </w:r>
      <w:r w:rsidR="00B6627C">
        <w:rPr>
          <w:rFonts w:asciiTheme="majorHAnsi" w:eastAsia="Calibri" w:hAnsiTheme="majorHAnsi" w:cs="Times New Roman"/>
          <w:sz w:val="20"/>
          <w:szCs w:val="20"/>
        </w:rPr>
        <w:t>z naciśnięcie przycisku „Import danych</w:t>
      </w:r>
      <w:r w:rsidR="00F70955" w:rsidRPr="00D91FEE">
        <w:rPr>
          <w:rFonts w:asciiTheme="majorHAnsi" w:eastAsia="Calibri" w:hAnsiTheme="majorHAnsi" w:cs="Times New Roman"/>
          <w:sz w:val="20"/>
          <w:szCs w:val="20"/>
        </w:rPr>
        <w:t xml:space="preserve"> z pliku” znajdującego się w górnej części okna wglądu szczegółowego formularza </w:t>
      </w:r>
      <w:r w:rsidR="00D45AC0" w:rsidRPr="00D91FEE">
        <w:rPr>
          <w:rFonts w:asciiTheme="majorHAnsi" w:eastAsia="Calibri" w:hAnsiTheme="majorHAnsi" w:cs="Times New Roman"/>
          <w:sz w:val="20"/>
          <w:szCs w:val="20"/>
        </w:rPr>
        <w:t xml:space="preserve">– oznaczonego </w:t>
      </w:r>
      <w:r w:rsidR="00D45AC0" w:rsidRPr="00B54CAD">
        <w:rPr>
          <w:rFonts w:asciiTheme="majorHAnsi" w:eastAsia="Calibri" w:hAnsiTheme="majorHAnsi" w:cs="Times New Roman"/>
          <w:color w:val="FF0000"/>
          <w:sz w:val="20"/>
          <w:szCs w:val="20"/>
        </w:rPr>
        <w:t>kolorem czerwonym.</w:t>
      </w:r>
      <w:r w:rsidR="0043348A" w:rsidRPr="0043348A">
        <w:rPr>
          <w:noProof/>
        </w:rPr>
        <w:t xml:space="preserve"> </w:t>
      </w:r>
      <w:r w:rsidR="0043348A">
        <w:rPr>
          <w:noProof/>
        </w:rPr>
        <w:drawing>
          <wp:inline distT="0" distB="0" distL="0" distR="0" wp14:anchorId="72BF28D9" wp14:editId="2A8F0BD6">
            <wp:extent cx="5759450" cy="151119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11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11F" w:rsidRDefault="00B6627C" w:rsidP="00631777">
      <w:pPr>
        <w:spacing w:before="120"/>
        <w:ind w:left="0" w:firstLine="0"/>
        <w:jc w:val="both"/>
        <w:rPr>
          <w:rFonts w:asciiTheme="majorHAnsi" w:hAnsiTheme="majorHAnsi"/>
          <w:b/>
          <w:sz w:val="16"/>
          <w:szCs w:val="16"/>
        </w:rPr>
      </w:pPr>
      <w:r w:rsidRPr="00B6627C">
        <w:rPr>
          <w:noProof/>
        </w:rPr>
        <w:t xml:space="preserve"> </w:t>
      </w:r>
    </w:p>
    <w:p w:rsidR="00E863DC" w:rsidRPr="00E72443" w:rsidRDefault="00E863DC" w:rsidP="00F52AC8">
      <w:pPr>
        <w:spacing w:after="0"/>
        <w:ind w:firstLine="4452"/>
        <w:jc w:val="center"/>
        <w:rPr>
          <w:rFonts w:asciiTheme="majorHAnsi" w:hAnsiTheme="majorHAnsi"/>
          <w:b/>
          <w:sz w:val="16"/>
          <w:szCs w:val="16"/>
        </w:rPr>
      </w:pPr>
      <w:r w:rsidRPr="00E72443">
        <w:rPr>
          <w:rFonts w:asciiTheme="majorHAnsi" w:hAnsiTheme="majorHAnsi"/>
          <w:b/>
          <w:sz w:val="16"/>
          <w:szCs w:val="16"/>
        </w:rPr>
        <w:t>Kierownik Zespołu ds. automatyzacji</w:t>
      </w:r>
    </w:p>
    <w:p w:rsidR="00E863DC" w:rsidRPr="00E72443" w:rsidRDefault="00E863DC" w:rsidP="00F52AC8">
      <w:pPr>
        <w:spacing w:after="0"/>
        <w:ind w:firstLine="4452"/>
        <w:jc w:val="center"/>
        <w:rPr>
          <w:rFonts w:asciiTheme="majorHAnsi" w:hAnsiTheme="majorHAnsi"/>
          <w:b/>
          <w:sz w:val="16"/>
          <w:szCs w:val="16"/>
        </w:rPr>
      </w:pPr>
      <w:r w:rsidRPr="00E72443">
        <w:rPr>
          <w:rFonts w:asciiTheme="majorHAnsi" w:hAnsiTheme="majorHAnsi"/>
          <w:b/>
          <w:sz w:val="16"/>
          <w:szCs w:val="16"/>
        </w:rPr>
        <w:t>/-/ Justyna Kowalczyk</w:t>
      </w:r>
    </w:p>
    <w:p w:rsidR="00DB64FC" w:rsidRPr="00E72443" w:rsidRDefault="00DB64FC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</w:rPr>
      </w:pPr>
    </w:p>
    <w:p w:rsidR="00F52AC8" w:rsidRPr="00E72443" w:rsidRDefault="00D722ED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</w:rPr>
      </w:pPr>
      <w:r w:rsidRPr="00E72443">
        <w:rPr>
          <w:rFonts w:asciiTheme="majorHAnsi" w:hAnsiTheme="majorHAnsi"/>
          <w:i/>
          <w:sz w:val="16"/>
          <w:szCs w:val="16"/>
        </w:rPr>
        <w:t>Naczelnik Wydziału Statystycznej</w:t>
      </w:r>
    </w:p>
    <w:p w:rsidR="00F52AC8" w:rsidRPr="00E72443" w:rsidRDefault="00D722ED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</w:rPr>
      </w:pPr>
      <w:r w:rsidRPr="00E72443">
        <w:rPr>
          <w:rFonts w:asciiTheme="majorHAnsi" w:hAnsiTheme="majorHAnsi"/>
          <w:i/>
          <w:sz w:val="16"/>
          <w:szCs w:val="16"/>
        </w:rPr>
        <w:t>Informacji Zarządczej</w:t>
      </w:r>
    </w:p>
    <w:p w:rsidR="00E863DC" w:rsidRPr="00E72443" w:rsidRDefault="00D722ED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</w:rPr>
      </w:pPr>
      <w:r w:rsidRPr="00E72443">
        <w:rPr>
          <w:rFonts w:asciiTheme="majorHAnsi" w:hAnsiTheme="majorHAnsi"/>
          <w:i/>
          <w:sz w:val="16"/>
          <w:szCs w:val="16"/>
        </w:rPr>
        <w:t>Departament Strategii i Deregulacji</w:t>
      </w:r>
    </w:p>
    <w:p w:rsidR="00DB64FC" w:rsidRPr="00E72443" w:rsidRDefault="00A72C7F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  <w:lang w:val="en-US"/>
        </w:rPr>
      </w:pPr>
      <w:r w:rsidRPr="00E72443">
        <w:rPr>
          <w:rFonts w:asciiTheme="majorHAnsi" w:hAnsiTheme="majorHAnsi"/>
          <w:i/>
          <w:sz w:val="16"/>
          <w:szCs w:val="16"/>
          <w:lang w:val="en-US"/>
        </w:rPr>
        <w:t>t</w:t>
      </w:r>
      <w:r w:rsidR="00DB64FC" w:rsidRPr="00E72443">
        <w:rPr>
          <w:rFonts w:asciiTheme="majorHAnsi" w:hAnsiTheme="majorHAnsi"/>
          <w:i/>
          <w:sz w:val="16"/>
          <w:szCs w:val="16"/>
          <w:lang w:val="en-US"/>
        </w:rPr>
        <w:t xml:space="preserve">el. </w:t>
      </w:r>
      <w:r w:rsidRPr="00E72443">
        <w:rPr>
          <w:rFonts w:asciiTheme="majorHAnsi" w:hAnsiTheme="majorHAnsi"/>
          <w:i/>
          <w:sz w:val="16"/>
          <w:szCs w:val="16"/>
          <w:lang w:val="en-US"/>
        </w:rPr>
        <w:t>(</w:t>
      </w:r>
      <w:r w:rsidR="00DB64FC" w:rsidRPr="00E72443">
        <w:rPr>
          <w:rFonts w:asciiTheme="majorHAnsi" w:hAnsiTheme="majorHAnsi"/>
          <w:i/>
          <w:sz w:val="16"/>
          <w:szCs w:val="16"/>
          <w:lang w:val="en-US"/>
        </w:rPr>
        <w:t>22</w:t>
      </w:r>
      <w:r w:rsidRPr="00E72443">
        <w:rPr>
          <w:rFonts w:asciiTheme="majorHAnsi" w:hAnsiTheme="majorHAnsi"/>
          <w:i/>
          <w:sz w:val="16"/>
          <w:szCs w:val="16"/>
          <w:lang w:val="en-US"/>
        </w:rPr>
        <w:t>)</w:t>
      </w:r>
      <w:r w:rsidR="00DB64FC" w:rsidRPr="00E72443">
        <w:rPr>
          <w:rFonts w:asciiTheme="majorHAnsi" w:hAnsiTheme="majorHAnsi"/>
          <w:i/>
          <w:sz w:val="16"/>
          <w:szCs w:val="16"/>
          <w:lang w:val="en-US"/>
        </w:rPr>
        <w:t xml:space="preserve"> 52 12 487</w:t>
      </w:r>
    </w:p>
    <w:p w:rsidR="00DB64FC" w:rsidRPr="00E72443" w:rsidRDefault="009D72D8" w:rsidP="00F52AC8">
      <w:pPr>
        <w:spacing w:after="0"/>
        <w:ind w:firstLine="4452"/>
        <w:jc w:val="center"/>
        <w:rPr>
          <w:rFonts w:asciiTheme="majorHAnsi" w:hAnsiTheme="majorHAnsi"/>
          <w:i/>
          <w:sz w:val="16"/>
          <w:szCs w:val="16"/>
          <w:lang w:val="en-US"/>
        </w:rPr>
      </w:pPr>
      <w:hyperlink r:id="rId10" w:history="1">
        <w:r w:rsidR="00DB64FC" w:rsidRPr="00E72443">
          <w:rPr>
            <w:rStyle w:val="Hipercze"/>
            <w:rFonts w:asciiTheme="majorHAnsi" w:hAnsiTheme="majorHAnsi"/>
            <w:i/>
            <w:sz w:val="16"/>
            <w:szCs w:val="16"/>
            <w:lang w:val="en-US"/>
          </w:rPr>
          <w:t>kowalczyk@ms.gov.pl</w:t>
        </w:r>
      </w:hyperlink>
      <w:r w:rsidR="00DB64FC" w:rsidRPr="00E72443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</w:p>
    <w:sectPr w:rsidR="00DB64FC" w:rsidRPr="00E72443" w:rsidSect="002B10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D0" w:rsidRDefault="000876D0" w:rsidP="00480999">
      <w:pPr>
        <w:spacing w:after="0"/>
      </w:pPr>
      <w:r>
        <w:separator/>
      </w:r>
    </w:p>
  </w:endnote>
  <w:endnote w:type="continuationSeparator" w:id="0">
    <w:p w:rsidR="000876D0" w:rsidRDefault="000876D0" w:rsidP="00480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24" w:rsidRDefault="003A77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07549"/>
      <w:docPartObj>
        <w:docPartGallery w:val="Page Numbers (Bottom of Page)"/>
        <w:docPartUnique/>
      </w:docPartObj>
    </w:sdtPr>
    <w:sdtEndPr/>
    <w:sdtContent>
      <w:p w:rsidR="003A7724" w:rsidRDefault="003A77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2D8">
          <w:rPr>
            <w:noProof/>
          </w:rPr>
          <w:t>1</w:t>
        </w:r>
        <w:r>
          <w:fldChar w:fldCharType="end"/>
        </w:r>
      </w:p>
    </w:sdtContent>
  </w:sdt>
  <w:p w:rsidR="003A7724" w:rsidRDefault="003A772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24" w:rsidRDefault="003A77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D0" w:rsidRDefault="000876D0" w:rsidP="00480999">
      <w:pPr>
        <w:spacing w:after="0"/>
      </w:pPr>
      <w:r>
        <w:separator/>
      </w:r>
    </w:p>
  </w:footnote>
  <w:footnote w:type="continuationSeparator" w:id="0">
    <w:p w:rsidR="000876D0" w:rsidRDefault="000876D0" w:rsidP="004809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24" w:rsidRDefault="003A77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24" w:rsidRDefault="003A772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24" w:rsidRDefault="003A77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5136"/>
    <w:multiLevelType w:val="hybridMultilevel"/>
    <w:tmpl w:val="87486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47B78"/>
    <w:multiLevelType w:val="multilevel"/>
    <w:tmpl w:val="DEE81FC8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Calibri" w:hAnsi="Arial" w:cs="Aria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FCE68C1"/>
    <w:multiLevelType w:val="hybridMultilevel"/>
    <w:tmpl w:val="DE62EB2A"/>
    <w:lvl w:ilvl="0" w:tplc="5F4E9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63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E5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0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F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8AB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C3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CD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F0B519E"/>
    <w:multiLevelType w:val="hybridMultilevel"/>
    <w:tmpl w:val="AAB6A516"/>
    <w:lvl w:ilvl="0" w:tplc="C8F018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B2D7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C6D8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547D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B485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22DA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525E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C4E6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8B5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7E406A"/>
    <w:multiLevelType w:val="hybridMultilevel"/>
    <w:tmpl w:val="24FC2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D00F5"/>
    <w:multiLevelType w:val="hybridMultilevel"/>
    <w:tmpl w:val="D4B0DD3C"/>
    <w:lvl w:ilvl="0" w:tplc="EEFE3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4A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07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A9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CD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0E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8F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6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2A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FC3DB5"/>
    <w:multiLevelType w:val="hybridMultilevel"/>
    <w:tmpl w:val="0390FAEE"/>
    <w:lvl w:ilvl="0" w:tplc="08EEC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A6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AA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2E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0B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2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48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2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4E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754DDA"/>
    <w:multiLevelType w:val="hybridMultilevel"/>
    <w:tmpl w:val="E6107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0F1B7D"/>
    <w:multiLevelType w:val="hybridMultilevel"/>
    <w:tmpl w:val="896680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2147E2"/>
    <w:multiLevelType w:val="hybridMultilevel"/>
    <w:tmpl w:val="24FC2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5A01DC"/>
    <w:multiLevelType w:val="hybridMultilevel"/>
    <w:tmpl w:val="01B6FB34"/>
    <w:lvl w:ilvl="0" w:tplc="BDA6F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2E09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C82E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C59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CBA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0825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081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E6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642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DC1290"/>
    <w:multiLevelType w:val="hybridMultilevel"/>
    <w:tmpl w:val="C4CC3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611AFC"/>
    <w:multiLevelType w:val="hybridMultilevel"/>
    <w:tmpl w:val="BF70CD02"/>
    <w:lvl w:ilvl="0" w:tplc="3ECCA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E7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09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C0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A4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81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0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56F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ED3D72"/>
    <w:multiLevelType w:val="hybridMultilevel"/>
    <w:tmpl w:val="DF7E7BC0"/>
    <w:lvl w:ilvl="0" w:tplc="12E66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E4B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8F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F88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E4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25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E0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04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31"/>
    <w:rsid w:val="000005E3"/>
    <w:rsid w:val="00022EF9"/>
    <w:rsid w:val="00047C74"/>
    <w:rsid w:val="00052488"/>
    <w:rsid w:val="00053699"/>
    <w:rsid w:val="0005711F"/>
    <w:rsid w:val="00063BE0"/>
    <w:rsid w:val="00083366"/>
    <w:rsid w:val="000858CE"/>
    <w:rsid w:val="000876D0"/>
    <w:rsid w:val="00094C08"/>
    <w:rsid w:val="000B7A03"/>
    <w:rsid w:val="000C0157"/>
    <w:rsid w:val="000C0A26"/>
    <w:rsid w:val="000C3040"/>
    <w:rsid w:val="000C49A2"/>
    <w:rsid w:val="000D0C78"/>
    <w:rsid w:val="000E49E7"/>
    <w:rsid w:val="000E69D5"/>
    <w:rsid w:val="000F3B16"/>
    <w:rsid w:val="00127B43"/>
    <w:rsid w:val="00153931"/>
    <w:rsid w:val="0019306A"/>
    <w:rsid w:val="001A7647"/>
    <w:rsid w:val="001B21F0"/>
    <w:rsid w:val="001B5211"/>
    <w:rsid w:val="001D7059"/>
    <w:rsid w:val="001F7FD4"/>
    <w:rsid w:val="00202378"/>
    <w:rsid w:val="00205DFF"/>
    <w:rsid w:val="00230260"/>
    <w:rsid w:val="00265CEF"/>
    <w:rsid w:val="00270428"/>
    <w:rsid w:val="00284E56"/>
    <w:rsid w:val="002A61B4"/>
    <w:rsid w:val="002B1011"/>
    <w:rsid w:val="002C2494"/>
    <w:rsid w:val="002C6C81"/>
    <w:rsid w:val="002D6465"/>
    <w:rsid w:val="002F4E9F"/>
    <w:rsid w:val="00320EF4"/>
    <w:rsid w:val="00321365"/>
    <w:rsid w:val="0036450D"/>
    <w:rsid w:val="003706B0"/>
    <w:rsid w:val="00395D01"/>
    <w:rsid w:val="00396C31"/>
    <w:rsid w:val="003A148D"/>
    <w:rsid w:val="003A7724"/>
    <w:rsid w:val="003D0133"/>
    <w:rsid w:val="003E3F2E"/>
    <w:rsid w:val="0040246E"/>
    <w:rsid w:val="0041247C"/>
    <w:rsid w:val="004256FB"/>
    <w:rsid w:val="00430B2A"/>
    <w:rsid w:val="0043348A"/>
    <w:rsid w:val="00480999"/>
    <w:rsid w:val="00490F18"/>
    <w:rsid w:val="004B09C0"/>
    <w:rsid w:val="004B5CC1"/>
    <w:rsid w:val="004D3134"/>
    <w:rsid w:val="004D7F03"/>
    <w:rsid w:val="004E3F5B"/>
    <w:rsid w:val="00503594"/>
    <w:rsid w:val="00510A66"/>
    <w:rsid w:val="005420F0"/>
    <w:rsid w:val="00577244"/>
    <w:rsid w:val="00582F44"/>
    <w:rsid w:val="00597B69"/>
    <w:rsid w:val="005A21F0"/>
    <w:rsid w:val="005C5DD2"/>
    <w:rsid w:val="00624714"/>
    <w:rsid w:val="00631777"/>
    <w:rsid w:val="00665FCE"/>
    <w:rsid w:val="006C75D4"/>
    <w:rsid w:val="006E1115"/>
    <w:rsid w:val="006F15BE"/>
    <w:rsid w:val="0070033F"/>
    <w:rsid w:val="007051D9"/>
    <w:rsid w:val="007169B0"/>
    <w:rsid w:val="0072018D"/>
    <w:rsid w:val="007339E2"/>
    <w:rsid w:val="007442A2"/>
    <w:rsid w:val="00750BD0"/>
    <w:rsid w:val="007643E0"/>
    <w:rsid w:val="007A39B7"/>
    <w:rsid w:val="007B3256"/>
    <w:rsid w:val="007C326C"/>
    <w:rsid w:val="007E5E48"/>
    <w:rsid w:val="007F1205"/>
    <w:rsid w:val="00804693"/>
    <w:rsid w:val="008134E5"/>
    <w:rsid w:val="0081351A"/>
    <w:rsid w:val="008343C9"/>
    <w:rsid w:val="008413D4"/>
    <w:rsid w:val="00860DF4"/>
    <w:rsid w:val="0086458F"/>
    <w:rsid w:val="008758E6"/>
    <w:rsid w:val="0089702E"/>
    <w:rsid w:val="008C21FB"/>
    <w:rsid w:val="008F19B2"/>
    <w:rsid w:val="0095389A"/>
    <w:rsid w:val="00973EA6"/>
    <w:rsid w:val="00983FF8"/>
    <w:rsid w:val="009973D2"/>
    <w:rsid w:val="009C17E1"/>
    <w:rsid w:val="009D72D8"/>
    <w:rsid w:val="009F701C"/>
    <w:rsid w:val="00A05AA3"/>
    <w:rsid w:val="00A21B76"/>
    <w:rsid w:val="00A2475D"/>
    <w:rsid w:val="00A452F9"/>
    <w:rsid w:val="00A72C7F"/>
    <w:rsid w:val="00A8754A"/>
    <w:rsid w:val="00AD7DAF"/>
    <w:rsid w:val="00B17DD3"/>
    <w:rsid w:val="00B36B88"/>
    <w:rsid w:val="00B54873"/>
    <w:rsid w:val="00B54CAD"/>
    <w:rsid w:val="00B64C94"/>
    <w:rsid w:val="00B6627C"/>
    <w:rsid w:val="00B71E6A"/>
    <w:rsid w:val="00BD6211"/>
    <w:rsid w:val="00C4151F"/>
    <w:rsid w:val="00C56D70"/>
    <w:rsid w:val="00CA48A9"/>
    <w:rsid w:val="00CE69DF"/>
    <w:rsid w:val="00D2681A"/>
    <w:rsid w:val="00D45AC0"/>
    <w:rsid w:val="00D5369B"/>
    <w:rsid w:val="00D61D07"/>
    <w:rsid w:val="00D722ED"/>
    <w:rsid w:val="00D91FEE"/>
    <w:rsid w:val="00DA27D5"/>
    <w:rsid w:val="00DB64FC"/>
    <w:rsid w:val="00DD515B"/>
    <w:rsid w:val="00E1164F"/>
    <w:rsid w:val="00E162B4"/>
    <w:rsid w:val="00E3643B"/>
    <w:rsid w:val="00E700E6"/>
    <w:rsid w:val="00E71E89"/>
    <w:rsid w:val="00E72443"/>
    <w:rsid w:val="00E863DC"/>
    <w:rsid w:val="00E876E4"/>
    <w:rsid w:val="00EA07BC"/>
    <w:rsid w:val="00EA1360"/>
    <w:rsid w:val="00EB283C"/>
    <w:rsid w:val="00EB77B0"/>
    <w:rsid w:val="00EC0CF6"/>
    <w:rsid w:val="00ED159D"/>
    <w:rsid w:val="00F014B7"/>
    <w:rsid w:val="00F222E9"/>
    <w:rsid w:val="00F438C2"/>
    <w:rsid w:val="00F50F34"/>
    <w:rsid w:val="00F52AC8"/>
    <w:rsid w:val="00F5462F"/>
    <w:rsid w:val="00F70955"/>
    <w:rsid w:val="00FA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/>
        <w:ind w:left="107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96C31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09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709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F70955"/>
    <w:pPr>
      <w:keepNext/>
      <w:keepLines/>
      <w:spacing w:before="200"/>
      <w:ind w:left="864" w:hanging="864"/>
      <w:outlineLvl w:val="3"/>
    </w:pPr>
    <w:rPr>
      <w:rFonts w:ascii="Arial" w:eastAsia="SimSun" w:hAnsi="Arial" w:cs="Times New Roman"/>
      <w:b/>
      <w:bCs/>
      <w:i/>
      <w:iCs/>
      <w:color w:val="005488"/>
    </w:rPr>
  </w:style>
  <w:style w:type="paragraph" w:styleId="Nagwek5">
    <w:name w:val="heading 5"/>
    <w:basedOn w:val="Normalny"/>
    <w:next w:val="Normalny"/>
    <w:link w:val="Nagwek5Znak"/>
    <w:qFormat/>
    <w:rsid w:val="00F70955"/>
    <w:pPr>
      <w:keepNext/>
      <w:keepLines/>
      <w:spacing w:before="200"/>
      <w:ind w:left="1008" w:hanging="1008"/>
      <w:outlineLvl w:val="4"/>
    </w:pPr>
    <w:rPr>
      <w:rFonts w:ascii="Arial" w:eastAsia="SimSun" w:hAnsi="Arial" w:cs="Times New Roman"/>
      <w:color w:val="005488"/>
    </w:rPr>
  </w:style>
  <w:style w:type="paragraph" w:styleId="Nagwek6">
    <w:name w:val="heading 6"/>
    <w:basedOn w:val="Normalny"/>
    <w:next w:val="Normalny"/>
    <w:link w:val="Nagwek6Znak"/>
    <w:qFormat/>
    <w:rsid w:val="00F70955"/>
    <w:pPr>
      <w:pBdr>
        <w:bottom w:val="dotted" w:sz="6" w:space="1" w:color="4F81BD"/>
      </w:pBdr>
      <w:spacing w:before="300" w:line="300" w:lineRule="auto"/>
      <w:ind w:left="1152" w:hanging="1152"/>
      <w:outlineLvl w:val="5"/>
    </w:pPr>
    <w:rPr>
      <w:rFonts w:ascii="Arial" w:eastAsia="Times New Roman" w:hAnsi="Arial" w:cs="Times New Roman"/>
      <w:caps/>
      <w:color w:val="005488"/>
      <w:spacing w:val="10"/>
      <w:lang w:bidi="en-US"/>
    </w:rPr>
  </w:style>
  <w:style w:type="paragraph" w:styleId="Nagwek7">
    <w:name w:val="heading 7"/>
    <w:basedOn w:val="Normalny"/>
    <w:next w:val="Normalny"/>
    <w:link w:val="Nagwek7Znak"/>
    <w:qFormat/>
    <w:rsid w:val="00F70955"/>
    <w:pPr>
      <w:keepNext/>
      <w:keepLines/>
      <w:spacing w:before="200"/>
      <w:ind w:left="1296" w:hanging="1296"/>
      <w:outlineLvl w:val="6"/>
    </w:pPr>
    <w:rPr>
      <w:rFonts w:ascii="Arial" w:eastAsia="SimSun" w:hAnsi="Arial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F70955"/>
    <w:pPr>
      <w:keepNext/>
      <w:keepLines/>
      <w:spacing w:before="200"/>
      <w:ind w:left="1440" w:hanging="1440"/>
      <w:outlineLvl w:val="7"/>
    </w:pPr>
    <w:rPr>
      <w:rFonts w:ascii="Arial" w:eastAsia="SimSun" w:hAnsi="Arial" w:cs="Times New Roman"/>
      <w:color w:val="404040"/>
      <w:szCs w:val="20"/>
    </w:rPr>
  </w:style>
  <w:style w:type="paragraph" w:styleId="Nagwek9">
    <w:name w:val="heading 9"/>
    <w:basedOn w:val="Normalny"/>
    <w:next w:val="Normalny"/>
    <w:link w:val="Nagwek9Znak"/>
    <w:qFormat/>
    <w:rsid w:val="00F70955"/>
    <w:pPr>
      <w:keepNext/>
      <w:keepLines/>
      <w:spacing w:before="200"/>
      <w:ind w:left="1584" w:hanging="1584"/>
      <w:outlineLvl w:val="8"/>
    </w:pPr>
    <w:rPr>
      <w:rFonts w:ascii="Arial" w:eastAsia="SimSun" w:hAnsi="Arial" w:cs="Times New Roman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6C3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C31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96C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96C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C31"/>
    <w:pPr>
      <w:numPr>
        <w:ilvl w:val="1"/>
      </w:numPr>
      <w:ind w:left="1077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96C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96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SmHeadingRight">
    <w:name w:val="Table_Sm_Heading_Right"/>
    <w:basedOn w:val="Normalny"/>
    <w:uiPriority w:val="99"/>
    <w:rsid w:val="00396C31"/>
    <w:pPr>
      <w:keepNext/>
      <w:keepLines/>
      <w:spacing w:before="60" w:after="40"/>
      <w:ind w:left="0" w:firstLine="0"/>
      <w:jc w:val="right"/>
    </w:pPr>
    <w:rPr>
      <w:rFonts w:ascii="Arial" w:eastAsia="SimSun" w:hAnsi="Arial" w:cs="Times New Roman"/>
      <w:b/>
      <w:sz w:val="16"/>
      <w:szCs w:val="20"/>
      <w:lang w:val="en-US" w:eastAsia="en-US"/>
    </w:rPr>
  </w:style>
  <w:style w:type="paragraph" w:customStyle="1" w:styleId="TableMedium">
    <w:name w:val="Table_Medium"/>
    <w:basedOn w:val="Normalny"/>
    <w:uiPriority w:val="99"/>
    <w:rsid w:val="00396C31"/>
    <w:pPr>
      <w:spacing w:before="40" w:after="40"/>
      <w:ind w:left="0" w:firstLine="0"/>
    </w:pPr>
    <w:rPr>
      <w:rFonts w:ascii="Arial" w:eastAsia="SimSun" w:hAnsi="Arial" w:cs="Times New Roman"/>
      <w:sz w:val="18"/>
      <w:szCs w:val="20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80999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0999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099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0999"/>
    <w:rPr>
      <w:vertAlign w:val="superscript"/>
    </w:rPr>
  </w:style>
  <w:style w:type="paragraph" w:styleId="Akapitzlist">
    <w:name w:val="List Paragraph"/>
    <w:basedOn w:val="Normalny"/>
    <w:uiPriority w:val="34"/>
    <w:qFormat/>
    <w:rsid w:val="00A05AA3"/>
    <w:pPr>
      <w:ind w:left="720"/>
      <w:contextualSpacing/>
    </w:pPr>
  </w:style>
  <w:style w:type="table" w:styleId="Tabela-Siatka">
    <w:name w:val="Table Grid"/>
    <w:basedOn w:val="Standardowy"/>
    <w:uiPriority w:val="59"/>
    <w:rsid w:val="000F3B1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A1360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09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F70955"/>
    <w:rPr>
      <w:rFonts w:ascii="Arial" w:eastAsia="SimSun" w:hAnsi="Arial" w:cs="Times New Roman"/>
      <w:b/>
      <w:bCs/>
      <w:i/>
      <w:iCs/>
      <w:color w:val="005488"/>
    </w:rPr>
  </w:style>
  <w:style w:type="character" w:customStyle="1" w:styleId="Nagwek5Znak">
    <w:name w:val="Nagłówek 5 Znak"/>
    <w:basedOn w:val="Domylnaczcionkaakapitu"/>
    <w:link w:val="Nagwek5"/>
    <w:rsid w:val="00F70955"/>
    <w:rPr>
      <w:rFonts w:ascii="Arial" w:eastAsia="SimSun" w:hAnsi="Arial" w:cs="Times New Roman"/>
      <w:color w:val="005488"/>
    </w:rPr>
  </w:style>
  <w:style w:type="character" w:customStyle="1" w:styleId="Nagwek6Znak">
    <w:name w:val="Nagłówek 6 Znak"/>
    <w:basedOn w:val="Domylnaczcionkaakapitu"/>
    <w:link w:val="Nagwek6"/>
    <w:rsid w:val="00F70955"/>
    <w:rPr>
      <w:rFonts w:ascii="Arial" w:eastAsia="Times New Roman" w:hAnsi="Arial" w:cs="Times New Roman"/>
      <w:caps/>
      <w:color w:val="005488"/>
      <w:spacing w:val="10"/>
      <w:lang w:bidi="en-US"/>
    </w:rPr>
  </w:style>
  <w:style w:type="character" w:customStyle="1" w:styleId="Nagwek7Znak">
    <w:name w:val="Nagłówek 7 Znak"/>
    <w:basedOn w:val="Domylnaczcionkaakapitu"/>
    <w:link w:val="Nagwek7"/>
    <w:rsid w:val="00F70955"/>
    <w:rPr>
      <w:rFonts w:ascii="Arial" w:eastAsia="SimSun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sid w:val="00F70955"/>
    <w:rPr>
      <w:rFonts w:ascii="Arial" w:eastAsia="SimSun" w:hAnsi="Arial" w:cs="Times New Roman"/>
      <w:color w:val="404040"/>
      <w:szCs w:val="20"/>
    </w:rPr>
  </w:style>
  <w:style w:type="character" w:customStyle="1" w:styleId="Nagwek9Znak">
    <w:name w:val="Nagłówek 9 Znak"/>
    <w:basedOn w:val="Domylnaczcionkaakapitu"/>
    <w:link w:val="Nagwek9"/>
    <w:rsid w:val="00F70955"/>
    <w:rPr>
      <w:rFonts w:ascii="Arial" w:eastAsia="SimSun" w:hAnsi="Arial" w:cs="Times New Roman"/>
      <w:i/>
      <w:iCs/>
      <w:color w:val="40404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77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A7724"/>
  </w:style>
  <w:style w:type="paragraph" w:styleId="Stopka">
    <w:name w:val="footer"/>
    <w:basedOn w:val="Normalny"/>
    <w:link w:val="StopkaZnak"/>
    <w:uiPriority w:val="99"/>
    <w:unhideWhenUsed/>
    <w:rsid w:val="003A77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A7724"/>
  </w:style>
  <w:style w:type="character" w:styleId="Hipercze">
    <w:name w:val="Hyperlink"/>
    <w:basedOn w:val="Domylnaczcionkaakapitu"/>
    <w:uiPriority w:val="99"/>
    <w:unhideWhenUsed/>
    <w:rsid w:val="00DB6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/>
        <w:ind w:left="107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96C31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09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709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F70955"/>
    <w:pPr>
      <w:keepNext/>
      <w:keepLines/>
      <w:spacing w:before="200"/>
      <w:ind w:left="864" w:hanging="864"/>
      <w:outlineLvl w:val="3"/>
    </w:pPr>
    <w:rPr>
      <w:rFonts w:ascii="Arial" w:eastAsia="SimSun" w:hAnsi="Arial" w:cs="Times New Roman"/>
      <w:b/>
      <w:bCs/>
      <w:i/>
      <w:iCs/>
      <w:color w:val="005488"/>
    </w:rPr>
  </w:style>
  <w:style w:type="paragraph" w:styleId="Nagwek5">
    <w:name w:val="heading 5"/>
    <w:basedOn w:val="Normalny"/>
    <w:next w:val="Normalny"/>
    <w:link w:val="Nagwek5Znak"/>
    <w:qFormat/>
    <w:rsid w:val="00F70955"/>
    <w:pPr>
      <w:keepNext/>
      <w:keepLines/>
      <w:spacing w:before="200"/>
      <w:ind w:left="1008" w:hanging="1008"/>
      <w:outlineLvl w:val="4"/>
    </w:pPr>
    <w:rPr>
      <w:rFonts w:ascii="Arial" w:eastAsia="SimSun" w:hAnsi="Arial" w:cs="Times New Roman"/>
      <w:color w:val="005488"/>
    </w:rPr>
  </w:style>
  <w:style w:type="paragraph" w:styleId="Nagwek6">
    <w:name w:val="heading 6"/>
    <w:basedOn w:val="Normalny"/>
    <w:next w:val="Normalny"/>
    <w:link w:val="Nagwek6Znak"/>
    <w:qFormat/>
    <w:rsid w:val="00F70955"/>
    <w:pPr>
      <w:pBdr>
        <w:bottom w:val="dotted" w:sz="6" w:space="1" w:color="4F81BD"/>
      </w:pBdr>
      <w:spacing w:before="300" w:line="300" w:lineRule="auto"/>
      <w:ind w:left="1152" w:hanging="1152"/>
      <w:outlineLvl w:val="5"/>
    </w:pPr>
    <w:rPr>
      <w:rFonts w:ascii="Arial" w:eastAsia="Times New Roman" w:hAnsi="Arial" w:cs="Times New Roman"/>
      <w:caps/>
      <w:color w:val="005488"/>
      <w:spacing w:val="10"/>
      <w:lang w:bidi="en-US"/>
    </w:rPr>
  </w:style>
  <w:style w:type="paragraph" w:styleId="Nagwek7">
    <w:name w:val="heading 7"/>
    <w:basedOn w:val="Normalny"/>
    <w:next w:val="Normalny"/>
    <w:link w:val="Nagwek7Znak"/>
    <w:qFormat/>
    <w:rsid w:val="00F70955"/>
    <w:pPr>
      <w:keepNext/>
      <w:keepLines/>
      <w:spacing w:before="200"/>
      <w:ind w:left="1296" w:hanging="1296"/>
      <w:outlineLvl w:val="6"/>
    </w:pPr>
    <w:rPr>
      <w:rFonts w:ascii="Arial" w:eastAsia="SimSun" w:hAnsi="Arial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F70955"/>
    <w:pPr>
      <w:keepNext/>
      <w:keepLines/>
      <w:spacing w:before="200"/>
      <w:ind w:left="1440" w:hanging="1440"/>
      <w:outlineLvl w:val="7"/>
    </w:pPr>
    <w:rPr>
      <w:rFonts w:ascii="Arial" w:eastAsia="SimSun" w:hAnsi="Arial" w:cs="Times New Roman"/>
      <w:color w:val="404040"/>
      <w:szCs w:val="20"/>
    </w:rPr>
  </w:style>
  <w:style w:type="paragraph" w:styleId="Nagwek9">
    <w:name w:val="heading 9"/>
    <w:basedOn w:val="Normalny"/>
    <w:next w:val="Normalny"/>
    <w:link w:val="Nagwek9Znak"/>
    <w:qFormat/>
    <w:rsid w:val="00F70955"/>
    <w:pPr>
      <w:keepNext/>
      <w:keepLines/>
      <w:spacing w:before="200"/>
      <w:ind w:left="1584" w:hanging="1584"/>
      <w:outlineLvl w:val="8"/>
    </w:pPr>
    <w:rPr>
      <w:rFonts w:ascii="Arial" w:eastAsia="SimSun" w:hAnsi="Arial" w:cs="Times New Roman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6C3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C31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96C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96C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C31"/>
    <w:pPr>
      <w:numPr>
        <w:ilvl w:val="1"/>
      </w:numPr>
      <w:ind w:left="1077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96C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96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SmHeadingRight">
    <w:name w:val="Table_Sm_Heading_Right"/>
    <w:basedOn w:val="Normalny"/>
    <w:uiPriority w:val="99"/>
    <w:rsid w:val="00396C31"/>
    <w:pPr>
      <w:keepNext/>
      <w:keepLines/>
      <w:spacing w:before="60" w:after="40"/>
      <w:ind w:left="0" w:firstLine="0"/>
      <w:jc w:val="right"/>
    </w:pPr>
    <w:rPr>
      <w:rFonts w:ascii="Arial" w:eastAsia="SimSun" w:hAnsi="Arial" w:cs="Times New Roman"/>
      <w:b/>
      <w:sz w:val="16"/>
      <w:szCs w:val="20"/>
      <w:lang w:val="en-US" w:eastAsia="en-US"/>
    </w:rPr>
  </w:style>
  <w:style w:type="paragraph" w:customStyle="1" w:styleId="TableMedium">
    <w:name w:val="Table_Medium"/>
    <w:basedOn w:val="Normalny"/>
    <w:uiPriority w:val="99"/>
    <w:rsid w:val="00396C31"/>
    <w:pPr>
      <w:spacing w:before="40" w:after="40"/>
      <w:ind w:left="0" w:firstLine="0"/>
    </w:pPr>
    <w:rPr>
      <w:rFonts w:ascii="Arial" w:eastAsia="SimSun" w:hAnsi="Arial" w:cs="Times New Roman"/>
      <w:sz w:val="18"/>
      <w:szCs w:val="20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80999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0999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099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0999"/>
    <w:rPr>
      <w:vertAlign w:val="superscript"/>
    </w:rPr>
  </w:style>
  <w:style w:type="paragraph" w:styleId="Akapitzlist">
    <w:name w:val="List Paragraph"/>
    <w:basedOn w:val="Normalny"/>
    <w:uiPriority w:val="34"/>
    <w:qFormat/>
    <w:rsid w:val="00A05AA3"/>
    <w:pPr>
      <w:ind w:left="720"/>
      <w:contextualSpacing/>
    </w:pPr>
  </w:style>
  <w:style w:type="table" w:styleId="Tabela-Siatka">
    <w:name w:val="Table Grid"/>
    <w:basedOn w:val="Standardowy"/>
    <w:uiPriority w:val="59"/>
    <w:rsid w:val="000F3B1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A1360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09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F70955"/>
    <w:rPr>
      <w:rFonts w:ascii="Arial" w:eastAsia="SimSun" w:hAnsi="Arial" w:cs="Times New Roman"/>
      <w:b/>
      <w:bCs/>
      <w:i/>
      <w:iCs/>
      <w:color w:val="005488"/>
    </w:rPr>
  </w:style>
  <w:style w:type="character" w:customStyle="1" w:styleId="Nagwek5Znak">
    <w:name w:val="Nagłówek 5 Znak"/>
    <w:basedOn w:val="Domylnaczcionkaakapitu"/>
    <w:link w:val="Nagwek5"/>
    <w:rsid w:val="00F70955"/>
    <w:rPr>
      <w:rFonts w:ascii="Arial" w:eastAsia="SimSun" w:hAnsi="Arial" w:cs="Times New Roman"/>
      <w:color w:val="005488"/>
    </w:rPr>
  </w:style>
  <w:style w:type="character" w:customStyle="1" w:styleId="Nagwek6Znak">
    <w:name w:val="Nagłówek 6 Znak"/>
    <w:basedOn w:val="Domylnaczcionkaakapitu"/>
    <w:link w:val="Nagwek6"/>
    <w:rsid w:val="00F70955"/>
    <w:rPr>
      <w:rFonts w:ascii="Arial" w:eastAsia="Times New Roman" w:hAnsi="Arial" w:cs="Times New Roman"/>
      <w:caps/>
      <w:color w:val="005488"/>
      <w:spacing w:val="10"/>
      <w:lang w:bidi="en-US"/>
    </w:rPr>
  </w:style>
  <w:style w:type="character" w:customStyle="1" w:styleId="Nagwek7Znak">
    <w:name w:val="Nagłówek 7 Znak"/>
    <w:basedOn w:val="Domylnaczcionkaakapitu"/>
    <w:link w:val="Nagwek7"/>
    <w:rsid w:val="00F70955"/>
    <w:rPr>
      <w:rFonts w:ascii="Arial" w:eastAsia="SimSun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sid w:val="00F70955"/>
    <w:rPr>
      <w:rFonts w:ascii="Arial" w:eastAsia="SimSun" w:hAnsi="Arial" w:cs="Times New Roman"/>
      <w:color w:val="404040"/>
      <w:szCs w:val="20"/>
    </w:rPr>
  </w:style>
  <w:style w:type="character" w:customStyle="1" w:styleId="Nagwek9Znak">
    <w:name w:val="Nagłówek 9 Znak"/>
    <w:basedOn w:val="Domylnaczcionkaakapitu"/>
    <w:link w:val="Nagwek9"/>
    <w:rsid w:val="00F70955"/>
    <w:rPr>
      <w:rFonts w:ascii="Arial" w:eastAsia="SimSun" w:hAnsi="Arial" w:cs="Times New Roman"/>
      <w:i/>
      <w:iCs/>
      <w:color w:val="40404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77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A7724"/>
  </w:style>
  <w:style w:type="paragraph" w:styleId="Stopka">
    <w:name w:val="footer"/>
    <w:basedOn w:val="Normalny"/>
    <w:link w:val="StopkaZnak"/>
    <w:uiPriority w:val="99"/>
    <w:unhideWhenUsed/>
    <w:rsid w:val="003A77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A7724"/>
  </w:style>
  <w:style w:type="character" w:styleId="Hipercze">
    <w:name w:val="Hyperlink"/>
    <w:basedOn w:val="Domylnaczcionkaakapitu"/>
    <w:uiPriority w:val="99"/>
    <w:unhideWhenUsed/>
    <w:rsid w:val="00DB64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615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326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11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3206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2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23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884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288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912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106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72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319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05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59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704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7538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25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83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2362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kowalczyk@ms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Templin</dc:creator>
  <cp:lastModifiedBy>Krochmal Arkadiusz  (DSF)</cp:lastModifiedBy>
  <cp:revision>3</cp:revision>
  <cp:lastPrinted>2014-09-30T12:28:00Z</cp:lastPrinted>
  <dcterms:created xsi:type="dcterms:W3CDTF">2014-10-03T13:00:00Z</dcterms:created>
  <dcterms:modified xsi:type="dcterms:W3CDTF">2015-12-22T12:12:00Z</dcterms:modified>
</cp:coreProperties>
</file>